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7A470" w14:textId="77777777" w:rsidR="003E7638" w:rsidRDefault="003E7638" w:rsidP="003E7638">
      <w:pPr>
        <w:jc w:val="center"/>
      </w:pPr>
      <w:r>
        <w:rPr>
          <w:b/>
          <w:sz w:val="32"/>
        </w:rPr>
        <w:t>An Introduction to Temptation</w:t>
      </w:r>
    </w:p>
    <w:p w14:paraId="698C1914" w14:textId="77777777" w:rsidR="003E7638" w:rsidRDefault="003E7638" w:rsidP="003E7638"/>
    <w:p w14:paraId="3EAAFD8A" w14:textId="77777777" w:rsidR="003E7638" w:rsidRDefault="003E7638" w:rsidP="003E7638">
      <w:r>
        <w:t>In this evil world,</w:t>
      </w:r>
    </w:p>
    <w:p w14:paraId="40CD78D7" w14:textId="77777777" w:rsidR="003E7638" w:rsidRDefault="003E7638" w:rsidP="003E7638">
      <w:pPr>
        <w:ind w:left="720"/>
      </w:pPr>
      <w:r>
        <w:t>temptation is a fact of life for every one of us.</w:t>
      </w:r>
    </w:p>
    <w:p w14:paraId="25A1A48D" w14:textId="77777777" w:rsidR="003E7638" w:rsidRDefault="003E7638" w:rsidP="003E7638">
      <w:r>
        <w:t>It was a fact of life for Jesus.</w:t>
      </w:r>
    </w:p>
    <w:p w14:paraId="453283E6" w14:textId="77777777" w:rsidR="003E7638" w:rsidRDefault="003E7638" w:rsidP="003E7638">
      <w:pPr>
        <w:ind w:left="720"/>
      </w:pPr>
      <w:r>
        <w:t>Though He was the pure and perfect Son of God,</w:t>
      </w:r>
    </w:p>
    <w:p w14:paraId="3DFADDC1" w14:textId="77777777" w:rsidR="003E7638" w:rsidRDefault="003E7638" w:rsidP="003E7638">
      <w:pPr>
        <w:ind w:left="720"/>
      </w:pPr>
      <w:r>
        <w:t>He was not exempt from any of our temptations.</w:t>
      </w:r>
    </w:p>
    <w:p w14:paraId="5C1A0EBA" w14:textId="77777777" w:rsidR="003E7638" w:rsidRDefault="003E7638" w:rsidP="003E7638">
      <w:r>
        <w:t>As long as we are in this world,</w:t>
      </w:r>
    </w:p>
    <w:p w14:paraId="6EB3D8B3" w14:textId="77777777" w:rsidR="003E7638" w:rsidRDefault="003E7638" w:rsidP="003E7638">
      <w:pPr>
        <w:ind w:left="720"/>
      </w:pPr>
      <w:r>
        <w:t>it will be a fact of life for each of us.</w:t>
      </w:r>
    </w:p>
    <w:p w14:paraId="048D30C9" w14:textId="77777777" w:rsidR="003E7638" w:rsidRDefault="003E7638" w:rsidP="003E7638">
      <w:r>
        <w:t>You will be tempted.</w:t>
      </w:r>
    </w:p>
    <w:p w14:paraId="379535E8" w14:textId="77777777" w:rsidR="003E7638" w:rsidRDefault="003E7638" w:rsidP="003E7638">
      <w:r>
        <w:t>I will be tempted.</w:t>
      </w:r>
    </w:p>
    <w:p w14:paraId="7241E988" w14:textId="77777777" w:rsidR="003E7638" w:rsidRDefault="003E7638" w:rsidP="003E7638"/>
    <w:p w14:paraId="65A907F5" w14:textId="77777777" w:rsidR="003E7638" w:rsidRDefault="003E7638" w:rsidP="003E7638">
      <w:r>
        <w:t>An evil being,</w:t>
      </w:r>
    </w:p>
    <w:p w14:paraId="20A31E18" w14:textId="77777777" w:rsidR="003E7638" w:rsidRDefault="003E7638" w:rsidP="003E7638">
      <w:pPr>
        <w:ind w:left="720"/>
      </w:pPr>
      <w:r>
        <w:t>constantly, completely, viciously opposed to God and His people,</w:t>
      </w:r>
    </w:p>
    <w:p w14:paraId="2CC63B43" w14:textId="77777777" w:rsidR="003E7638" w:rsidRDefault="003E7638" w:rsidP="003E7638">
      <w:pPr>
        <w:ind w:left="720"/>
      </w:pPr>
      <w:r>
        <w:t>will try to draw us away from Him.</w:t>
      </w:r>
    </w:p>
    <w:p w14:paraId="4BDC4A30" w14:textId="77777777" w:rsidR="003E7638" w:rsidRDefault="003E7638" w:rsidP="003E7638">
      <w:r>
        <w:t>How we respond to his temptations will</w:t>
      </w:r>
    </w:p>
    <w:p w14:paraId="5D16ECE7" w14:textId="77777777" w:rsidR="003E7638" w:rsidRDefault="003E7638" w:rsidP="003E7638">
      <w:pPr>
        <w:ind w:left="720"/>
      </w:pPr>
      <w:r>
        <w:t>harm our relationship with God or</w:t>
      </w:r>
    </w:p>
    <w:p w14:paraId="538B2F1C" w14:textId="77777777" w:rsidR="003E7638" w:rsidRDefault="003E7638" w:rsidP="003E7638">
      <w:pPr>
        <w:ind w:left="720"/>
      </w:pPr>
      <w:r>
        <w:t>nurture and strengthen it.</w:t>
      </w:r>
    </w:p>
    <w:p w14:paraId="1D9B332B" w14:textId="77777777" w:rsidR="003E7638" w:rsidRDefault="003E7638" w:rsidP="003E7638"/>
    <w:p w14:paraId="6606C4F9" w14:textId="77777777" w:rsidR="003E7638" w:rsidRDefault="003E7638" w:rsidP="003E7638">
      <w:r>
        <w:t>But know this:</w:t>
      </w:r>
    </w:p>
    <w:p w14:paraId="2CBF61D2" w14:textId="77777777" w:rsidR="003E7638" w:rsidRDefault="003E7638" w:rsidP="003E7638">
      <w:pPr>
        <w:ind w:left="720"/>
      </w:pPr>
      <w:r>
        <w:t>if you fail and yield to temptation,</w:t>
      </w:r>
    </w:p>
    <w:p w14:paraId="45187534" w14:textId="77777777" w:rsidR="003E7638" w:rsidRDefault="003E7638" w:rsidP="003E7638">
      <w:pPr>
        <w:ind w:left="720"/>
      </w:pPr>
      <w:r>
        <w:t>forgiveness is always available</w:t>
      </w:r>
    </w:p>
    <w:p w14:paraId="56552368" w14:textId="77777777" w:rsidR="003E7638" w:rsidRDefault="003E7638" w:rsidP="003E7638">
      <w:pPr>
        <w:ind w:left="1440"/>
      </w:pPr>
      <w:r>
        <w:t>constantly, completely, joyfully available!</w:t>
      </w:r>
    </w:p>
    <w:p w14:paraId="1B3C2C9E" w14:textId="77777777" w:rsidR="003E7638" w:rsidRDefault="003E7638" w:rsidP="003E7638"/>
    <w:p w14:paraId="6E886916" w14:textId="77777777" w:rsidR="003E7638" w:rsidRPr="00C2534E" w:rsidRDefault="003E7638" w:rsidP="003E7638">
      <w:pPr>
        <w:jc w:val="center"/>
        <w:rPr>
          <w:i/>
        </w:rPr>
      </w:pPr>
      <w:r w:rsidRPr="00C2534E">
        <w:rPr>
          <w:i/>
        </w:rPr>
        <w:t>Warning:</w:t>
      </w:r>
    </w:p>
    <w:p w14:paraId="023459F9" w14:textId="77777777" w:rsidR="003E7638" w:rsidRPr="00C2534E" w:rsidRDefault="003E7638" w:rsidP="003E7638">
      <w:pPr>
        <w:jc w:val="center"/>
        <w:rPr>
          <w:i/>
        </w:rPr>
      </w:pPr>
    </w:p>
    <w:p w14:paraId="2D6C4501" w14:textId="77777777" w:rsidR="003E7638" w:rsidRPr="00C2534E" w:rsidRDefault="003E7638" w:rsidP="003E7638">
      <w:pPr>
        <w:numPr>
          <w:ilvl w:val="0"/>
          <w:numId w:val="1"/>
        </w:numPr>
        <w:spacing w:line="240" w:lineRule="auto"/>
        <w:jc w:val="center"/>
        <w:rPr>
          <w:i/>
        </w:rPr>
      </w:pPr>
      <w:r w:rsidRPr="00C2534E">
        <w:rPr>
          <w:i/>
        </w:rPr>
        <w:t xml:space="preserve">Sin is deceitful. </w:t>
      </w:r>
    </w:p>
    <w:p w14:paraId="2D9FFCE7" w14:textId="77777777" w:rsidR="003E7638" w:rsidRPr="00C2534E" w:rsidRDefault="003E7638" w:rsidP="003E7638">
      <w:pPr>
        <w:spacing w:line="240" w:lineRule="auto"/>
        <w:jc w:val="center"/>
        <w:rPr>
          <w:i/>
        </w:rPr>
      </w:pPr>
      <w:r w:rsidRPr="00C2534E">
        <w:rPr>
          <w:i/>
        </w:rPr>
        <w:t>It leads to destruction</w:t>
      </w:r>
    </w:p>
    <w:p w14:paraId="6DB5E39C" w14:textId="77777777" w:rsidR="003E7638" w:rsidRDefault="003E7638" w:rsidP="003E7638">
      <w:pPr>
        <w:spacing w:line="240" w:lineRule="auto"/>
        <w:jc w:val="center"/>
        <w:rPr>
          <w:i/>
        </w:rPr>
      </w:pPr>
      <w:r w:rsidRPr="00C2534E">
        <w:rPr>
          <w:i/>
        </w:rPr>
        <w:t>without our being aware of any danger.</w:t>
      </w:r>
    </w:p>
    <w:p w14:paraId="75E9D2A0" w14:textId="77777777" w:rsidR="003E7638" w:rsidRPr="00C2534E" w:rsidRDefault="003E7638" w:rsidP="003E7638">
      <w:pPr>
        <w:spacing w:line="240" w:lineRule="auto"/>
        <w:jc w:val="center"/>
        <w:rPr>
          <w:i/>
        </w:rPr>
      </w:pPr>
    </w:p>
    <w:p w14:paraId="2642472D" w14:textId="77777777" w:rsidR="003E7638" w:rsidRPr="00C2534E" w:rsidRDefault="003E7638" w:rsidP="003E7638">
      <w:pPr>
        <w:numPr>
          <w:ilvl w:val="0"/>
          <w:numId w:val="1"/>
        </w:numPr>
        <w:spacing w:line="240" w:lineRule="auto"/>
        <w:jc w:val="center"/>
        <w:rPr>
          <w:i/>
        </w:rPr>
      </w:pPr>
      <w:r w:rsidRPr="00C2534E">
        <w:rPr>
          <w:i/>
        </w:rPr>
        <w:t xml:space="preserve">Sin is enslaving. </w:t>
      </w:r>
    </w:p>
    <w:p w14:paraId="57B15759" w14:textId="77777777" w:rsidR="003E7638" w:rsidRPr="00C2534E" w:rsidRDefault="003E7638" w:rsidP="003E7638">
      <w:pPr>
        <w:spacing w:line="240" w:lineRule="auto"/>
        <w:jc w:val="center"/>
        <w:rPr>
          <w:i/>
        </w:rPr>
      </w:pPr>
      <w:r w:rsidRPr="00C2534E">
        <w:rPr>
          <w:i/>
        </w:rPr>
        <w:t xml:space="preserve">If allowed to remain, </w:t>
      </w:r>
    </w:p>
    <w:p w14:paraId="4970CE8B" w14:textId="77777777" w:rsidR="003E7638" w:rsidRPr="00C2534E" w:rsidRDefault="003E7638" w:rsidP="003E7638">
      <w:pPr>
        <w:spacing w:line="240" w:lineRule="auto"/>
        <w:jc w:val="center"/>
        <w:rPr>
          <w:i/>
        </w:rPr>
      </w:pPr>
      <w:r w:rsidRPr="00C2534E">
        <w:rPr>
          <w:i/>
        </w:rPr>
        <w:t>it always takes control.</w:t>
      </w:r>
    </w:p>
    <w:p w14:paraId="07B082D7" w14:textId="77777777" w:rsidR="003E7638" w:rsidRDefault="003E7638" w:rsidP="003E7638"/>
    <w:p w14:paraId="19982B81" w14:textId="77777777" w:rsidR="003E7638" w:rsidRDefault="003E7638" w:rsidP="003E7638">
      <w:pPr>
        <w:jc w:val="center"/>
        <w:rPr>
          <w:b/>
        </w:rPr>
      </w:pPr>
      <w:r>
        <w:rPr>
          <w:b/>
        </w:rPr>
        <w:t xml:space="preserve">Hymn: </w:t>
      </w:r>
      <w:hyperlink r:id="rId5" w:history="1">
        <w:r w:rsidRPr="006D2B8C">
          <w:rPr>
            <w:rStyle w:val="Hyperlink"/>
            <w:b/>
          </w:rPr>
          <w:t>The Blood-washe</w:t>
        </w:r>
        <w:r w:rsidRPr="006D2B8C">
          <w:rPr>
            <w:rStyle w:val="Hyperlink"/>
            <w:b/>
          </w:rPr>
          <w:t>d</w:t>
        </w:r>
        <w:r w:rsidRPr="006D2B8C">
          <w:rPr>
            <w:rStyle w:val="Hyperlink"/>
            <w:b/>
          </w:rPr>
          <w:t xml:space="preserve"> Pilgrim</w:t>
        </w:r>
      </w:hyperlink>
    </w:p>
    <w:p w14:paraId="7DC9AC95" w14:textId="77777777" w:rsidR="003E7638" w:rsidRDefault="003E7638" w:rsidP="003E7638">
      <w:pPr>
        <w:jc w:val="center"/>
        <w:rPr>
          <w:b/>
        </w:rPr>
      </w:pPr>
      <w:hyperlink r:id="rId6" w:history="1">
        <w:r w:rsidRPr="003B0757">
          <w:rPr>
            <w:rStyle w:val="Hyperlink"/>
            <w:b/>
          </w:rPr>
          <w:t>http://lnwhymns.com/Hymn.aspx?ID=146</w:t>
        </w:r>
      </w:hyperlink>
    </w:p>
    <w:p w14:paraId="3CEEBD3A" w14:textId="77777777" w:rsidR="003E7638" w:rsidRDefault="003E7638" w:rsidP="003E7638">
      <w:pPr>
        <w:jc w:val="center"/>
        <w:rPr>
          <w:b/>
        </w:rPr>
      </w:pPr>
    </w:p>
    <w:p w14:paraId="2DDE1F88" w14:textId="77777777" w:rsidR="003E7638" w:rsidRDefault="003E7638" w:rsidP="003E7638">
      <w:pPr>
        <w:jc w:val="center"/>
      </w:pPr>
      <w:r w:rsidRPr="006D2B8C">
        <w:rPr>
          <w:i/>
          <w:sz w:val="20"/>
        </w:rPr>
        <w:t>© 20</w:t>
      </w:r>
      <w:r>
        <w:rPr>
          <w:i/>
          <w:sz w:val="20"/>
        </w:rPr>
        <w:t xml:space="preserve">18 Ken Bible, </w:t>
      </w:r>
      <w:hyperlink r:id="rId7" w:history="1">
        <w:r w:rsidRPr="003B0757">
          <w:rPr>
            <w:rStyle w:val="Hyperlink"/>
            <w:i/>
            <w:sz w:val="20"/>
          </w:rPr>
          <w:t>LNW@LNWhymns.com</w:t>
        </w:r>
      </w:hyperlink>
      <w:r>
        <w:rPr>
          <w:i/>
          <w:sz w:val="20"/>
        </w:rPr>
        <w:t>.</w:t>
      </w:r>
    </w:p>
    <w:p w14:paraId="1E6813F2" w14:textId="77777777" w:rsidR="008665C3" w:rsidRDefault="008665C3">
      <w:bookmarkStart w:id="0" w:name="_GoBack"/>
      <w:bookmarkEnd w:id="0"/>
    </w:p>
    <w:sectPr w:rsidR="00866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30794"/>
    <w:multiLevelType w:val="hybridMultilevel"/>
    <w:tmpl w:val="BB682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638"/>
    <w:rsid w:val="003E7638"/>
    <w:rsid w:val="00697804"/>
    <w:rsid w:val="0086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F7612"/>
  <w15:chartTrackingRefBased/>
  <w15:docId w15:val="{7C2780ED-64ED-498B-B757-777D9278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638"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E76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76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NW@LNWhym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nwhymns.com/Hymn.aspx?ID=146" TargetMode="External"/><Relationship Id="rId5" Type="http://schemas.openxmlformats.org/officeDocument/2006/relationships/hyperlink" Target="http://lnwhymns.com/Hymn.aspx?ID=1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Bible</dc:creator>
  <cp:keywords/>
  <dc:description/>
  <cp:lastModifiedBy>Ken Bible</cp:lastModifiedBy>
  <cp:revision>1</cp:revision>
  <dcterms:created xsi:type="dcterms:W3CDTF">2018-12-12T16:13:00Z</dcterms:created>
  <dcterms:modified xsi:type="dcterms:W3CDTF">2018-12-12T16:13:00Z</dcterms:modified>
</cp:coreProperties>
</file>